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409" w:rsidRPr="00002800" w:rsidRDefault="00F82900" w:rsidP="00C309D4">
      <w:pPr>
        <w:pStyle w:val="Default"/>
        <w:spacing w:line="276" w:lineRule="auto"/>
        <w:rPr>
          <w:rFonts w:ascii="Arial" w:hAnsi="Arial" w:cs="Arial"/>
          <w:b/>
          <w:bCs/>
          <w:szCs w:val="23"/>
        </w:rPr>
      </w:pPr>
      <w:bookmarkStart w:id="0" w:name="_GoBack"/>
      <w:bookmarkEnd w:id="0"/>
      <w:r>
        <w:rPr>
          <w:rFonts w:ascii="Arial" w:hAnsi="Arial" w:cs="Arial"/>
          <w:b/>
          <w:sz w:val="36"/>
          <w:szCs w:val="36"/>
        </w:rPr>
        <w:t>Mental health support available to Nunavummiut during coroner’s inquest</w:t>
      </w:r>
    </w:p>
    <w:p w:rsidR="00493409" w:rsidRPr="00B5111F" w:rsidRDefault="00493409" w:rsidP="00B5111F">
      <w:pPr>
        <w:pStyle w:val="Default"/>
        <w:spacing w:line="276" w:lineRule="auto"/>
        <w:rPr>
          <w:rFonts w:ascii="Arial" w:hAnsi="Arial" w:cs="Arial"/>
          <w:b/>
          <w:bCs/>
        </w:rPr>
      </w:pPr>
    </w:p>
    <w:p w:rsidR="00493409" w:rsidRDefault="00B5111F" w:rsidP="00493409">
      <w:pPr>
        <w:pStyle w:val="Defaul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Start Date:</w:t>
      </w:r>
      <w:r>
        <w:rPr>
          <w:rFonts w:ascii="Arial" w:hAnsi="Arial" w:cs="Arial"/>
          <w:b/>
        </w:rPr>
        <w:tab/>
      </w:r>
      <w:r w:rsidR="00F82900">
        <w:rPr>
          <w:rFonts w:ascii="Arial" w:hAnsi="Arial" w:cs="Arial"/>
          <w:b/>
        </w:rPr>
        <w:t>September 1</w:t>
      </w:r>
      <w:r w:rsidR="00B33448">
        <w:rPr>
          <w:rFonts w:ascii="Arial" w:hAnsi="Arial" w:cs="Arial"/>
          <w:b/>
        </w:rPr>
        <w:t>4</w:t>
      </w:r>
      <w:r w:rsidR="00F82900">
        <w:rPr>
          <w:rFonts w:ascii="Arial" w:hAnsi="Arial" w:cs="Arial"/>
          <w:b/>
        </w:rPr>
        <w:t>, 2015</w:t>
      </w:r>
    </w:p>
    <w:p w:rsidR="00B33448" w:rsidRPr="00055030" w:rsidRDefault="00B33448" w:rsidP="00493409">
      <w:pPr>
        <w:pStyle w:val="Default"/>
        <w:rPr>
          <w:rFonts w:ascii="Arial" w:hAnsi="Arial" w:cs="Arial"/>
          <w:b/>
        </w:rPr>
      </w:pPr>
      <w:r>
        <w:rPr>
          <w:rFonts w:ascii="Arial" w:hAnsi="Arial" w:cs="Arial"/>
          <w:b/>
        </w:rPr>
        <w:t>End Date:</w:t>
      </w:r>
      <w:r>
        <w:rPr>
          <w:rFonts w:ascii="Arial" w:hAnsi="Arial" w:cs="Arial"/>
          <w:b/>
        </w:rPr>
        <w:tab/>
        <w:t>September 25, 2015</w:t>
      </w:r>
    </w:p>
    <w:p w:rsidR="00493409" w:rsidRPr="00055030" w:rsidRDefault="00055030" w:rsidP="00493409">
      <w:pPr>
        <w:pStyle w:val="Default"/>
        <w:pBdr>
          <w:bottom w:val="single" w:sz="12" w:space="1" w:color="auto"/>
        </w:pBd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Iqaluit, NU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        </w:t>
      </w:r>
      <w:r w:rsidR="00F82900">
        <w:rPr>
          <w:rFonts w:ascii="Arial" w:hAnsi="Arial" w:cs="Arial"/>
          <w:b/>
          <w:bCs/>
        </w:rPr>
        <w:t>3</w:t>
      </w:r>
      <w:r w:rsidR="00493409" w:rsidRPr="00055030">
        <w:rPr>
          <w:rFonts w:ascii="Arial" w:hAnsi="Arial" w:cs="Arial"/>
          <w:b/>
          <w:bCs/>
        </w:rPr>
        <w:t>0 sec</w:t>
      </w:r>
    </w:p>
    <w:p w:rsidR="00493409" w:rsidRPr="00055030" w:rsidRDefault="00493409" w:rsidP="00493409">
      <w:pPr>
        <w:pStyle w:val="Default"/>
        <w:spacing w:line="360" w:lineRule="auto"/>
        <w:rPr>
          <w:rFonts w:ascii="Arial" w:hAnsi="Arial" w:cs="Arial"/>
        </w:rPr>
      </w:pPr>
    </w:p>
    <w:p w:rsidR="00B33448" w:rsidRDefault="00B33448" w:rsidP="00493409">
      <w:pPr>
        <w:spacing w:line="360" w:lineRule="auto"/>
        <w:rPr>
          <w:rFonts w:cs="Arial"/>
        </w:rPr>
      </w:pPr>
      <w:r>
        <w:rPr>
          <w:rFonts w:cs="Arial"/>
        </w:rPr>
        <w:t>M</w:t>
      </w:r>
      <w:r w:rsidR="00F82900">
        <w:rPr>
          <w:rFonts w:cs="Arial"/>
        </w:rPr>
        <w:t>ental health support is available for anyone attending the coroner’s suicide inquest in Iqaluit from September 14 to 25</w:t>
      </w:r>
      <w:r>
        <w:rPr>
          <w:rFonts w:cs="Arial"/>
        </w:rPr>
        <w:t>, 2015</w:t>
      </w:r>
      <w:r w:rsidR="00F82900">
        <w:rPr>
          <w:rFonts w:cs="Arial"/>
        </w:rPr>
        <w:t>.</w:t>
      </w:r>
    </w:p>
    <w:p w:rsidR="00B33448" w:rsidRDefault="00B33448" w:rsidP="00493409">
      <w:pPr>
        <w:spacing w:line="360" w:lineRule="auto"/>
        <w:rPr>
          <w:rFonts w:cs="Arial"/>
        </w:rPr>
      </w:pPr>
    </w:p>
    <w:p w:rsidR="0082492A" w:rsidRDefault="00F82900" w:rsidP="00493409">
      <w:pPr>
        <w:spacing w:line="360" w:lineRule="auto"/>
        <w:rPr>
          <w:rStyle w:val="Emphasis"/>
          <w:rFonts w:cs="Arial"/>
          <w:bCs/>
          <w:i w:val="0"/>
          <w:iCs w:val="0"/>
          <w:shd w:val="clear" w:color="auto" w:fill="FFFFFF"/>
        </w:rPr>
      </w:pPr>
      <w:r>
        <w:rPr>
          <w:rFonts w:cs="Arial"/>
        </w:rPr>
        <w:t xml:space="preserve">Two rooms on the third floor of the Iqaluit courthouse have been designated for mental health support. </w:t>
      </w:r>
      <w:r w:rsidR="001605C5">
        <w:rPr>
          <w:rFonts w:cs="Arial"/>
        </w:rPr>
        <w:t>I</w:t>
      </w:r>
      <w:r>
        <w:rPr>
          <w:rFonts w:cs="Arial"/>
        </w:rPr>
        <w:t>n communities</w:t>
      </w:r>
      <w:r w:rsidR="001605C5">
        <w:rPr>
          <w:rFonts w:cs="Arial"/>
        </w:rPr>
        <w:t>, people needing support</w:t>
      </w:r>
      <w:r>
        <w:rPr>
          <w:rFonts w:cs="Arial"/>
        </w:rPr>
        <w:t xml:space="preserve"> can </w:t>
      </w:r>
      <w:r w:rsidR="001605C5">
        <w:rPr>
          <w:rFonts w:cs="Arial"/>
        </w:rPr>
        <w:t>go to their local health centre</w:t>
      </w:r>
      <w:r>
        <w:rPr>
          <w:rFonts w:cs="Arial"/>
        </w:rPr>
        <w:t xml:space="preserve"> and request to see a mental health worker. </w:t>
      </w:r>
      <w:r w:rsidR="001605C5">
        <w:rPr>
          <w:rFonts w:cs="Arial"/>
        </w:rPr>
        <w:t>When you need someone to talk to, t</w:t>
      </w:r>
      <w:r>
        <w:rPr>
          <w:rFonts w:cs="Arial"/>
        </w:rPr>
        <w:t xml:space="preserve">he </w:t>
      </w:r>
      <w:proofErr w:type="spellStart"/>
      <w:r w:rsidRPr="001605C5">
        <w:rPr>
          <w:rFonts w:cs="Arial"/>
          <w:shd w:val="clear" w:color="auto" w:fill="FFFFFF"/>
        </w:rPr>
        <w:t>Kamatsiaqtut</w:t>
      </w:r>
      <w:proofErr w:type="spellEnd"/>
      <w:r w:rsidRPr="001605C5">
        <w:rPr>
          <w:rStyle w:val="apple-converted-space"/>
          <w:rFonts w:cs="Arial"/>
          <w:shd w:val="clear" w:color="auto" w:fill="FFFFFF"/>
        </w:rPr>
        <w:t> </w:t>
      </w:r>
      <w:r w:rsidRPr="001605C5">
        <w:rPr>
          <w:rStyle w:val="Emphasis"/>
          <w:rFonts w:cs="Arial"/>
          <w:bCs/>
          <w:i w:val="0"/>
          <w:iCs w:val="0"/>
          <w:shd w:val="clear" w:color="auto" w:fill="FFFFFF"/>
        </w:rPr>
        <w:t>Help Line is available seven days a week, 24 hours per day, by calling toll free: 1-800-265-3333, or in Iqaluit, 867-979-3333.</w:t>
      </w:r>
    </w:p>
    <w:p w:rsidR="00B33448" w:rsidRPr="001605C5" w:rsidRDefault="00B33448" w:rsidP="00493409">
      <w:pPr>
        <w:spacing w:line="360" w:lineRule="auto"/>
        <w:rPr>
          <w:rFonts w:cs="Arial"/>
          <w:szCs w:val="24"/>
        </w:rPr>
      </w:pPr>
    </w:p>
    <w:p w:rsidR="00493409" w:rsidRPr="0082492A" w:rsidRDefault="00493409" w:rsidP="00493409">
      <w:pPr>
        <w:spacing w:line="276" w:lineRule="auto"/>
        <w:jc w:val="center"/>
        <w:rPr>
          <w:sz w:val="22"/>
          <w:szCs w:val="22"/>
        </w:rPr>
      </w:pPr>
      <w:r w:rsidRPr="0082492A">
        <w:rPr>
          <w:rFonts w:cs="Arial"/>
          <w:sz w:val="22"/>
          <w:szCs w:val="22"/>
        </w:rPr>
        <w:t>###</w:t>
      </w:r>
    </w:p>
    <w:p w:rsidR="00493409" w:rsidRPr="0082492A" w:rsidRDefault="00493409" w:rsidP="00493409">
      <w:pPr>
        <w:pStyle w:val="Default"/>
        <w:rPr>
          <w:rFonts w:ascii="Arial" w:hAnsi="Arial" w:cs="Arial"/>
          <w:sz w:val="22"/>
          <w:szCs w:val="22"/>
        </w:rPr>
      </w:pPr>
    </w:p>
    <w:p w:rsidR="00493409" w:rsidRPr="0082492A" w:rsidRDefault="00493409" w:rsidP="00493409">
      <w:pPr>
        <w:pStyle w:val="NoSpacing"/>
        <w:jc w:val="both"/>
        <w:rPr>
          <w:rFonts w:ascii="Arial" w:hAnsi="Arial" w:cs="Arial"/>
          <w:b/>
        </w:rPr>
      </w:pPr>
      <w:r w:rsidRPr="0082492A">
        <w:rPr>
          <w:rFonts w:ascii="Arial" w:hAnsi="Arial" w:cs="Arial"/>
          <w:b/>
        </w:rPr>
        <w:t xml:space="preserve">Media Contact: </w:t>
      </w:r>
    </w:p>
    <w:p w:rsidR="00B33448" w:rsidRPr="00B33448" w:rsidRDefault="00B33448" w:rsidP="00B33448">
      <w:pPr>
        <w:rPr>
          <w:rFonts w:cs="Arial"/>
          <w:sz w:val="22"/>
          <w:szCs w:val="22"/>
        </w:rPr>
      </w:pPr>
      <w:r w:rsidRPr="00B33448">
        <w:rPr>
          <w:rFonts w:cs="Arial"/>
          <w:sz w:val="22"/>
          <w:szCs w:val="22"/>
        </w:rPr>
        <w:t>Ron Wassink</w:t>
      </w:r>
      <w:r w:rsidRPr="00B33448">
        <w:rPr>
          <w:rFonts w:cs="Arial"/>
          <w:sz w:val="22"/>
          <w:szCs w:val="22"/>
        </w:rPr>
        <w:tab/>
      </w:r>
      <w:r w:rsidRPr="00B33448">
        <w:rPr>
          <w:rFonts w:cs="Arial"/>
          <w:sz w:val="22"/>
          <w:szCs w:val="22"/>
        </w:rPr>
        <w:br/>
        <w:t>A/Manager, Communications and Public Relations</w:t>
      </w:r>
      <w:r w:rsidRPr="00B33448">
        <w:rPr>
          <w:rFonts w:cs="Arial"/>
          <w:sz w:val="22"/>
          <w:szCs w:val="22"/>
        </w:rPr>
        <w:br/>
        <w:t>Department of Health</w:t>
      </w:r>
      <w:r w:rsidRPr="00B33448">
        <w:rPr>
          <w:rFonts w:cs="Arial"/>
          <w:sz w:val="22"/>
          <w:szCs w:val="22"/>
        </w:rPr>
        <w:br/>
        <w:t>867-975-5710</w:t>
      </w:r>
      <w:r w:rsidRPr="00B33448">
        <w:rPr>
          <w:rFonts w:cs="Arial"/>
          <w:sz w:val="22"/>
          <w:szCs w:val="22"/>
        </w:rPr>
        <w:br/>
      </w:r>
      <w:hyperlink r:id="rId7" w:history="1">
        <w:r w:rsidRPr="00B33448">
          <w:rPr>
            <w:rFonts w:cs="Arial"/>
            <w:color w:val="0000FF"/>
            <w:sz w:val="22"/>
            <w:szCs w:val="22"/>
            <w:u w:val="single"/>
          </w:rPr>
          <w:t>rwassink@gov.nu.ca</w:t>
        </w:r>
      </w:hyperlink>
    </w:p>
    <w:p w:rsidR="004522C5" w:rsidRPr="00493409" w:rsidRDefault="004522C5" w:rsidP="00493409">
      <w:pPr>
        <w:spacing w:line="360" w:lineRule="auto"/>
        <w:rPr>
          <w:szCs w:val="24"/>
        </w:rPr>
      </w:pPr>
    </w:p>
    <w:sectPr w:rsidR="004522C5" w:rsidRPr="00493409" w:rsidSect="00C309D4">
      <w:headerReference w:type="default" r:id="rId8"/>
      <w:footerReference w:type="default" r:id="rId9"/>
      <w:pgSz w:w="12240" w:h="15840"/>
      <w:pgMar w:top="3600" w:right="1440" w:bottom="14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F56" w:rsidRDefault="00E40F56" w:rsidP="00493409">
      <w:r>
        <w:separator/>
      </w:r>
    </w:p>
  </w:endnote>
  <w:endnote w:type="continuationSeparator" w:id="0">
    <w:p w:rsidR="00E40F56" w:rsidRDefault="00E40F56" w:rsidP="00493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igiarniq">
    <w:panose1 w:val="020B0503040102020104"/>
    <w:charset w:val="00"/>
    <w:family w:val="swiss"/>
    <w:pitch w:val="variable"/>
    <w:sig w:usb0="80000027" w:usb1="40000000" w:usb2="00002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030" w:rsidRPr="002D7681" w:rsidRDefault="00055030" w:rsidP="00493409">
    <w:pPr>
      <w:rPr>
        <w:rFonts w:cs="Arial"/>
      </w:rPr>
    </w:pPr>
    <w:proofErr w:type="spellStart"/>
    <w:r>
      <w:rPr>
        <w:rFonts w:ascii="Pigiarniq" w:hAnsi="Pigiarniq"/>
        <w:sz w:val="16"/>
        <w:szCs w:val="16"/>
      </w:rPr>
      <w:t>ᐱᕙᓪᓕᐊᔪᑦ</w:t>
    </w:r>
    <w:proofErr w:type="spellEnd"/>
    <w:r>
      <w:rPr>
        <w:rFonts w:ascii="Pigiarniq" w:hAnsi="Pigiarniq"/>
        <w:sz w:val="16"/>
        <w:szCs w:val="16"/>
      </w:rPr>
      <w:t xml:space="preserve"> </w:t>
    </w:r>
    <w:proofErr w:type="spellStart"/>
    <w:r>
      <w:rPr>
        <w:rFonts w:ascii="Pigiarniq" w:hAnsi="Pigiarniq"/>
        <w:sz w:val="16"/>
        <w:szCs w:val="16"/>
      </w:rPr>
      <w:t>ᑐᓴᒐᒃᓴᙳᖅᑎᑕᐅᔪᑦ</w:t>
    </w:r>
    <w:proofErr w:type="spellEnd"/>
    <w:r>
      <w:rPr>
        <w:rFonts w:ascii="Pigiarniq" w:hAnsi="Pigiarniq"/>
        <w:sz w:val="16"/>
        <w:szCs w:val="16"/>
      </w:rPr>
      <w:t xml:space="preserve"> </w:t>
    </w:r>
    <w:proofErr w:type="spellStart"/>
    <w:r>
      <w:rPr>
        <w:rFonts w:ascii="Pigiarniq" w:hAnsi="Pigiarniq"/>
        <w:sz w:val="16"/>
        <w:szCs w:val="16"/>
      </w:rPr>
      <w:t>ᐱᔭᐅᔪᓐᓇᖃᑦᑕᖅᑐᑦ</w:t>
    </w:r>
    <w:proofErr w:type="spellEnd"/>
    <w:r>
      <w:rPr>
        <w:rFonts w:ascii="Pigiarniq" w:hAnsi="Pigiarniq"/>
        <w:sz w:val="16"/>
        <w:szCs w:val="16"/>
      </w:rPr>
      <w:t xml:space="preserve"> </w:t>
    </w:r>
    <w:proofErr w:type="spellStart"/>
    <w:r>
      <w:rPr>
        <w:rFonts w:ascii="Pigiarniq" w:hAnsi="Pigiarniq"/>
        <w:sz w:val="16"/>
        <w:szCs w:val="16"/>
      </w:rPr>
      <w:t>ᐃᓄᒃᑎᑑᖓᓗᑎᒃ</w:t>
    </w:r>
    <w:proofErr w:type="spellEnd"/>
    <w:r>
      <w:rPr>
        <w:rFonts w:ascii="Pigiarniq" w:hAnsi="Pigiarniq"/>
        <w:sz w:val="16"/>
        <w:szCs w:val="16"/>
      </w:rPr>
      <w:t xml:space="preserve">, </w:t>
    </w:r>
    <w:proofErr w:type="spellStart"/>
    <w:r>
      <w:rPr>
        <w:rFonts w:ascii="Pigiarniq" w:hAnsi="Pigiarniq"/>
        <w:sz w:val="16"/>
        <w:szCs w:val="16"/>
      </w:rPr>
      <w:t>ᖃᓪᓗᓈᑎᑐᑦ</w:t>
    </w:r>
    <w:proofErr w:type="spellEnd"/>
    <w:r>
      <w:rPr>
        <w:rFonts w:ascii="Pigiarniq" w:hAnsi="Pigiarniq"/>
        <w:sz w:val="16"/>
        <w:szCs w:val="16"/>
      </w:rPr>
      <w:t xml:space="preserve">, </w:t>
    </w:r>
    <w:proofErr w:type="spellStart"/>
    <w:r>
      <w:rPr>
        <w:rFonts w:ascii="Pigiarniq" w:hAnsi="Pigiarniq"/>
        <w:sz w:val="16"/>
        <w:szCs w:val="16"/>
      </w:rPr>
      <w:t>ᐃᓄᐃᓐᓇᖅᑐᓐ</w:t>
    </w:r>
    <w:proofErr w:type="spellEnd"/>
    <w:r>
      <w:rPr>
        <w:rFonts w:ascii="Pigiarniq" w:hAnsi="Pigiarniq"/>
        <w:sz w:val="16"/>
        <w:szCs w:val="16"/>
      </w:rPr>
      <w:t xml:space="preserve"> </w:t>
    </w:r>
    <w:proofErr w:type="spellStart"/>
    <w:r>
      <w:rPr>
        <w:rFonts w:ascii="Pigiarniq" w:hAnsi="Pigiarniq"/>
        <w:sz w:val="16"/>
        <w:szCs w:val="16"/>
      </w:rPr>
      <w:t>ᐅᐃᕖᑎᑐᓪᓗ</w:t>
    </w:r>
    <w:proofErr w:type="spellEnd"/>
    <w:r>
      <w:rPr>
        <w:rFonts w:ascii="Pigiarniq" w:hAnsi="Pigiarniq"/>
        <w:sz w:val="16"/>
        <w:szCs w:val="16"/>
      </w:rPr>
      <w:t xml:space="preserve"> </w:t>
    </w:r>
    <w:proofErr w:type="spellStart"/>
    <w:r>
      <w:rPr>
        <w:rFonts w:ascii="Pigiarniq" w:hAnsi="Pigiarniq"/>
        <w:sz w:val="16"/>
        <w:szCs w:val="16"/>
      </w:rPr>
      <w:t>ᐅᕙᓂ</w:t>
    </w:r>
    <w:proofErr w:type="spellEnd"/>
    <w:r>
      <w:rPr>
        <w:rFonts w:ascii="Pigiarniq" w:hAnsi="Pigiarniq"/>
        <w:sz w:val="16"/>
        <w:szCs w:val="16"/>
      </w:rPr>
      <w:t xml:space="preserve">, </w:t>
    </w:r>
    <w:r w:rsidRPr="002D7681">
      <w:rPr>
        <w:rFonts w:cs="Arial"/>
        <w:i/>
        <w:color w:val="000000"/>
        <w:sz w:val="16"/>
        <w:szCs w:val="16"/>
      </w:rPr>
      <w:t>www.gov.nu.ca</w:t>
    </w:r>
  </w:p>
  <w:p w:rsidR="00055030" w:rsidRPr="002D7681" w:rsidRDefault="00055030" w:rsidP="00493409">
    <w:pPr>
      <w:rPr>
        <w:rFonts w:cs="Arial"/>
      </w:rPr>
    </w:pPr>
    <w:r w:rsidRPr="002D7681">
      <w:rPr>
        <w:rFonts w:cs="Arial"/>
        <w:color w:val="000000"/>
        <w:sz w:val="16"/>
        <w:szCs w:val="16"/>
      </w:rPr>
      <w:t xml:space="preserve">News releases are available in Inuktitut, English, Inuinnaqtun and French on </w:t>
    </w:r>
    <w:r w:rsidRPr="002D7681">
      <w:rPr>
        <w:rFonts w:cs="Arial"/>
        <w:i/>
        <w:color w:val="000000"/>
        <w:sz w:val="16"/>
        <w:szCs w:val="16"/>
      </w:rPr>
      <w:t>www.gov.nu.ca</w:t>
    </w:r>
    <w:r w:rsidRPr="002D7681">
      <w:rPr>
        <w:rFonts w:cs="Arial"/>
        <w:color w:val="000000"/>
        <w:sz w:val="16"/>
        <w:szCs w:val="16"/>
      </w:rPr>
      <w:t>.</w:t>
    </w:r>
  </w:p>
  <w:p w:rsidR="00055030" w:rsidRPr="002D7681" w:rsidRDefault="00055030" w:rsidP="00493409">
    <w:pPr>
      <w:rPr>
        <w:rFonts w:cs="Arial"/>
      </w:rPr>
    </w:pPr>
    <w:proofErr w:type="spellStart"/>
    <w:r w:rsidRPr="002D7681">
      <w:rPr>
        <w:rFonts w:cs="Arial"/>
        <w:color w:val="000000"/>
        <w:sz w:val="16"/>
        <w:szCs w:val="16"/>
      </w:rPr>
      <w:t>Tuhaqtaghat</w:t>
    </w:r>
    <w:proofErr w:type="spellEnd"/>
    <w:r w:rsidRPr="002D7681">
      <w:rPr>
        <w:rFonts w:cs="Arial"/>
        <w:color w:val="000000"/>
        <w:sz w:val="16"/>
        <w:szCs w:val="16"/>
      </w:rPr>
      <w:t xml:space="preserve"> </w:t>
    </w:r>
    <w:proofErr w:type="spellStart"/>
    <w:r w:rsidRPr="002D7681">
      <w:rPr>
        <w:rFonts w:cs="Arial"/>
        <w:color w:val="000000"/>
        <w:sz w:val="16"/>
        <w:szCs w:val="16"/>
      </w:rPr>
      <w:t>ittut</w:t>
    </w:r>
    <w:proofErr w:type="spellEnd"/>
    <w:r w:rsidRPr="002D7681">
      <w:rPr>
        <w:rFonts w:cs="Arial"/>
        <w:color w:val="000000"/>
        <w:sz w:val="16"/>
        <w:szCs w:val="16"/>
      </w:rPr>
      <w:t xml:space="preserve"> Inuktitut, </w:t>
    </w:r>
    <w:proofErr w:type="spellStart"/>
    <w:r w:rsidRPr="002D7681">
      <w:rPr>
        <w:rFonts w:cs="Arial"/>
        <w:color w:val="000000"/>
        <w:sz w:val="16"/>
        <w:szCs w:val="16"/>
      </w:rPr>
      <w:t>Qablunaatitut</w:t>
    </w:r>
    <w:proofErr w:type="spellEnd"/>
    <w:r w:rsidRPr="002D7681">
      <w:rPr>
        <w:rFonts w:cs="Arial"/>
        <w:color w:val="000000"/>
        <w:sz w:val="16"/>
        <w:szCs w:val="16"/>
      </w:rPr>
      <w:t xml:space="preserve">, Inuinnaqtun </w:t>
    </w:r>
    <w:proofErr w:type="spellStart"/>
    <w:r w:rsidRPr="002D7681">
      <w:rPr>
        <w:rFonts w:cs="Arial"/>
        <w:color w:val="000000"/>
        <w:sz w:val="16"/>
        <w:szCs w:val="16"/>
      </w:rPr>
      <w:t>Uiviititullu</w:t>
    </w:r>
    <w:proofErr w:type="spellEnd"/>
    <w:r w:rsidRPr="002D7681">
      <w:rPr>
        <w:rFonts w:cs="Arial"/>
        <w:color w:val="000000"/>
        <w:sz w:val="16"/>
        <w:szCs w:val="16"/>
      </w:rPr>
      <w:t xml:space="preserve"> </w:t>
    </w:r>
    <w:proofErr w:type="spellStart"/>
    <w:r w:rsidRPr="002D7681">
      <w:rPr>
        <w:rFonts w:cs="Arial"/>
        <w:color w:val="000000"/>
        <w:sz w:val="16"/>
        <w:szCs w:val="16"/>
      </w:rPr>
      <w:t>talvani</w:t>
    </w:r>
    <w:proofErr w:type="spellEnd"/>
    <w:r w:rsidRPr="002D7681">
      <w:rPr>
        <w:rFonts w:cs="Arial"/>
        <w:color w:val="000000"/>
        <w:sz w:val="16"/>
        <w:szCs w:val="16"/>
      </w:rPr>
      <w:t xml:space="preserve"> </w:t>
    </w:r>
    <w:r w:rsidRPr="002D7681">
      <w:rPr>
        <w:rFonts w:cs="Arial"/>
        <w:i/>
        <w:color w:val="000000"/>
        <w:sz w:val="16"/>
        <w:szCs w:val="16"/>
      </w:rPr>
      <w:t>www.gov.nu.ca</w:t>
    </w:r>
    <w:r w:rsidRPr="002D7681">
      <w:rPr>
        <w:rFonts w:cs="Arial"/>
        <w:color w:val="000000"/>
        <w:sz w:val="16"/>
        <w:szCs w:val="16"/>
      </w:rPr>
      <w:t>.</w:t>
    </w:r>
  </w:p>
  <w:p w:rsidR="00055030" w:rsidRPr="002D7681" w:rsidRDefault="00055030" w:rsidP="00493409">
    <w:pPr>
      <w:rPr>
        <w:rFonts w:cs="Arial"/>
        <w:lang w:val="fr-CA"/>
      </w:rPr>
    </w:pPr>
    <w:r w:rsidRPr="002D7681">
      <w:rPr>
        <w:rFonts w:cs="Arial"/>
        <w:color w:val="000000"/>
        <w:sz w:val="16"/>
        <w:szCs w:val="16"/>
        <w:lang w:val="fr-FR"/>
      </w:rPr>
      <w:t xml:space="preserve">Les communiqués de presse sont disponibles en inuktitut, en anglais, en </w:t>
    </w:r>
    <w:proofErr w:type="spellStart"/>
    <w:r w:rsidRPr="002D7681">
      <w:rPr>
        <w:rFonts w:cs="Arial"/>
        <w:color w:val="000000"/>
        <w:sz w:val="16"/>
        <w:szCs w:val="16"/>
        <w:lang w:val="fr-FR"/>
      </w:rPr>
      <w:t>inuinnaqtun</w:t>
    </w:r>
    <w:proofErr w:type="spellEnd"/>
    <w:r w:rsidRPr="002D7681">
      <w:rPr>
        <w:rFonts w:cs="Arial"/>
        <w:color w:val="000000"/>
        <w:sz w:val="16"/>
        <w:szCs w:val="16"/>
        <w:lang w:val="fr-FR"/>
      </w:rPr>
      <w:t xml:space="preserve"> et en français à : </w:t>
    </w:r>
    <w:r w:rsidRPr="002D7681">
      <w:rPr>
        <w:rFonts w:cs="Arial"/>
        <w:i/>
        <w:color w:val="000000"/>
        <w:sz w:val="16"/>
        <w:szCs w:val="16"/>
        <w:lang w:val="fr-FR"/>
      </w:rPr>
      <w:t>www.gov.nu.ca</w:t>
    </w:r>
    <w:r w:rsidRPr="002D7681">
      <w:rPr>
        <w:rFonts w:cs="Arial"/>
        <w:color w:val="000000"/>
        <w:sz w:val="16"/>
        <w:szCs w:val="16"/>
        <w:lang w:val="fr-FR"/>
      </w:rPr>
      <w:t>.</w:t>
    </w:r>
  </w:p>
  <w:p w:rsidR="00055030" w:rsidRDefault="00055030" w:rsidP="00493409">
    <w:pPr>
      <w:pStyle w:val="Footer"/>
      <w:tabs>
        <w:tab w:val="right" w:pos="9180"/>
      </w:tabs>
      <w:rPr>
        <w:sz w:val="20"/>
        <w:szCs w:val="20"/>
        <w:lang w:val="fr-CA"/>
      </w:rPr>
    </w:pPr>
  </w:p>
  <w:p w:rsidR="00055030" w:rsidRDefault="00055030">
    <w:pPr>
      <w:pStyle w:val="Footer"/>
    </w:pPr>
    <w:r w:rsidRPr="002D7681">
      <w:rPr>
        <w:rFonts w:ascii="Arial" w:hAnsi="Arial" w:cs="Arial"/>
        <w:sz w:val="20"/>
        <w:szCs w:val="20"/>
        <w:lang w:val="fr-CA"/>
      </w:rPr>
      <w:t>Communications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F56" w:rsidRDefault="00E40F56" w:rsidP="00493409">
      <w:r>
        <w:separator/>
      </w:r>
    </w:p>
  </w:footnote>
  <w:footnote w:type="continuationSeparator" w:id="0">
    <w:p w:rsidR="00E40F56" w:rsidRDefault="00E40F56" w:rsidP="00493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9D4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  <w:r>
      <w:rPr>
        <w:rFonts w:cs="Arial"/>
        <w:b/>
        <w:noProof/>
        <w:sz w:val="44"/>
        <w:szCs w:val="44"/>
        <w:lang w:val="en-CA" w:eastAsia="en-C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-904875</wp:posOffset>
          </wp:positionH>
          <wp:positionV relativeFrom="paragraph">
            <wp:posOffset>-323850</wp:posOffset>
          </wp:positionV>
          <wp:extent cx="7772400" cy="1828800"/>
          <wp:effectExtent l="19050" t="0" r="0" b="0"/>
          <wp:wrapNone/>
          <wp:docPr id="2" name="Picture 1" descr="Government of Nunavut Branding B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vernment of Nunavut Branding Ba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9D4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</w:p>
  <w:p w:rsidR="00C309D4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</w:p>
  <w:p w:rsidR="00C309D4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</w:p>
  <w:p w:rsidR="00055030" w:rsidRPr="00493409" w:rsidRDefault="00C309D4" w:rsidP="00493409">
    <w:pPr>
      <w:tabs>
        <w:tab w:val="center" w:pos="4680"/>
      </w:tabs>
      <w:rPr>
        <w:rFonts w:cs="Arial"/>
        <w:b/>
        <w:szCs w:val="24"/>
      </w:rPr>
    </w:pPr>
    <w:r w:rsidRPr="00C309D4">
      <w:rPr>
        <w:rFonts w:cs="Arial"/>
        <w:b/>
        <w:szCs w:val="24"/>
      </w:rPr>
      <w:br/>
    </w:r>
    <w:r w:rsidR="00055030" w:rsidRPr="00493409">
      <w:rPr>
        <w:rFonts w:cs="Arial"/>
        <w:b/>
        <w:sz w:val="44"/>
        <w:szCs w:val="44"/>
      </w:rPr>
      <w:t>Public Service Announcement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409"/>
    <w:rsid w:val="00055030"/>
    <w:rsid w:val="00067244"/>
    <w:rsid w:val="00134B15"/>
    <w:rsid w:val="001605C5"/>
    <w:rsid w:val="004522C5"/>
    <w:rsid w:val="00493409"/>
    <w:rsid w:val="004A1C2A"/>
    <w:rsid w:val="005460E3"/>
    <w:rsid w:val="005A36EB"/>
    <w:rsid w:val="00614647"/>
    <w:rsid w:val="00816ACF"/>
    <w:rsid w:val="0082492A"/>
    <w:rsid w:val="008E772A"/>
    <w:rsid w:val="009215EF"/>
    <w:rsid w:val="00930A40"/>
    <w:rsid w:val="00976FFB"/>
    <w:rsid w:val="00A65F73"/>
    <w:rsid w:val="00B33448"/>
    <w:rsid w:val="00B5111F"/>
    <w:rsid w:val="00C309D4"/>
    <w:rsid w:val="00C857B4"/>
    <w:rsid w:val="00E40F56"/>
    <w:rsid w:val="00E71364"/>
    <w:rsid w:val="00E967D7"/>
    <w:rsid w:val="00EF0D2B"/>
    <w:rsid w:val="00F82900"/>
    <w:rsid w:val="00FA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409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93409"/>
  </w:style>
  <w:style w:type="paragraph" w:styleId="Footer">
    <w:name w:val="footer"/>
    <w:basedOn w:val="Normal"/>
    <w:link w:val="FooterChar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93409"/>
  </w:style>
  <w:style w:type="paragraph" w:styleId="BalloonText">
    <w:name w:val="Balloon Text"/>
    <w:basedOn w:val="Normal"/>
    <w:link w:val="BalloonTextChar"/>
    <w:uiPriority w:val="99"/>
    <w:semiHidden/>
    <w:unhideWhenUsed/>
    <w:rsid w:val="00493409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40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934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ageNumber">
    <w:name w:val="page number"/>
    <w:basedOn w:val="DefaultParagraphFont"/>
    <w:rsid w:val="00493409"/>
  </w:style>
  <w:style w:type="character" w:styleId="Hyperlink">
    <w:name w:val="Hyperlink"/>
    <w:basedOn w:val="DefaultParagraphFont"/>
    <w:rsid w:val="00493409"/>
    <w:rPr>
      <w:color w:val="0000FF"/>
      <w:u w:val="single"/>
    </w:rPr>
  </w:style>
  <w:style w:type="paragraph" w:styleId="NoSpacing">
    <w:name w:val="No Spacing"/>
    <w:uiPriority w:val="99"/>
    <w:qFormat/>
    <w:rsid w:val="0049340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DefaultParagraphFont"/>
    <w:rsid w:val="00F82900"/>
  </w:style>
  <w:style w:type="character" w:styleId="Emphasis">
    <w:name w:val="Emphasis"/>
    <w:basedOn w:val="DefaultParagraphFont"/>
    <w:uiPriority w:val="20"/>
    <w:qFormat/>
    <w:rsid w:val="00F8290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409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93409"/>
  </w:style>
  <w:style w:type="paragraph" w:styleId="Footer">
    <w:name w:val="footer"/>
    <w:basedOn w:val="Normal"/>
    <w:link w:val="FooterChar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93409"/>
  </w:style>
  <w:style w:type="paragraph" w:styleId="BalloonText">
    <w:name w:val="Balloon Text"/>
    <w:basedOn w:val="Normal"/>
    <w:link w:val="BalloonTextChar"/>
    <w:uiPriority w:val="99"/>
    <w:semiHidden/>
    <w:unhideWhenUsed/>
    <w:rsid w:val="00493409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40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934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ageNumber">
    <w:name w:val="page number"/>
    <w:basedOn w:val="DefaultParagraphFont"/>
    <w:rsid w:val="00493409"/>
  </w:style>
  <w:style w:type="character" w:styleId="Hyperlink">
    <w:name w:val="Hyperlink"/>
    <w:basedOn w:val="DefaultParagraphFont"/>
    <w:rsid w:val="00493409"/>
    <w:rPr>
      <w:color w:val="0000FF"/>
      <w:u w:val="single"/>
    </w:rPr>
  </w:style>
  <w:style w:type="paragraph" w:styleId="NoSpacing">
    <w:name w:val="No Spacing"/>
    <w:uiPriority w:val="99"/>
    <w:qFormat/>
    <w:rsid w:val="0049340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DefaultParagraphFont"/>
    <w:rsid w:val="00F82900"/>
  </w:style>
  <w:style w:type="character" w:styleId="Emphasis">
    <w:name w:val="Emphasis"/>
    <w:basedOn w:val="DefaultParagraphFont"/>
    <w:uiPriority w:val="20"/>
    <w:qFormat/>
    <w:rsid w:val="00F829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wassink@gov.nu.c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Nunavut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ServiceDesk</dc:creator>
  <cp:lastModifiedBy>Denise Grandmaison</cp:lastModifiedBy>
  <cp:revision>2</cp:revision>
  <dcterms:created xsi:type="dcterms:W3CDTF">2015-09-11T19:29:00Z</dcterms:created>
  <dcterms:modified xsi:type="dcterms:W3CDTF">2015-09-11T19:29:00Z</dcterms:modified>
</cp:coreProperties>
</file>